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09" w:rsidRPr="00401D09" w:rsidRDefault="00401D09" w:rsidP="00401D09">
      <w:pPr>
        <w:widowControl/>
        <w:spacing w:line="1500" w:lineRule="exact"/>
        <w:ind w:right="150"/>
        <w:jc w:val="center"/>
        <w:rPr>
          <w:rFonts w:ascii="方正小标宋简体" w:eastAsia="方正小标宋简体" w:hAnsi="宋体" w:cs="宋体"/>
          <w:color w:val="FF0000"/>
          <w:spacing w:val="20"/>
          <w:w w:val="66"/>
          <w:kern w:val="0"/>
          <w:sz w:val="140"/>
          <w:szCs w:val="140"/>
        </w:rPr>
      </w:pPr>
      <w:r w:rsidRPr="00401D09">
        <w:rPr>
          <w:rFonts w:ascii="方正小标宋简体" w:eastAsia="方正小标宋简体" w:hAnsi="宋体" w:cs="宋体" w:hint="eastAsia"/>
          <w:color w:val="FF0000"/>
          <w:spacing w:val="20"/>
          <w:w w:val="66"/>
          <w:kern w:val="0"/>
          <w:sz w:val="140"/>
          <w:szCs w:val="140"/>
        </w:rPr>
        <w:t>山东省财政厅文件</w:t>
      </w:r>
    </w:p>
    <w:p w:rsidR="00401D09" w:rsidRPr="00401D09" w:rsidRDefault="00401D09" w:rsidP="00401D09">
      <w:pPr>
        <w:widowControl/>
        <w:spacing w:line="600" w:lineRule="exact"/>
        <w:ind w:right="150"/>
        <w:jc w:val="center"/>
        <w:rPr>
          <w:rFonts w:ascii="宋体" w:eastAsia="宋体" w:hAnsi="宋体" w:cs="宋体" w:hint="eastAsia"/>
          <w:color w:val="000000"/>
          <w:kern w:val="0"/>
          <w:sz w:val="32"/>
          <w:szCs w:val="24"/>
        </w:rPr>
      </w:pPr>
    </w:p>
    <w:p w:rsidR="00401D09" w:rsidRPr="00401D09" w:rsidRDefault="00401D09" w:rsidP="00401D09">
      <w:pPr>
        <w:widowControl/>
        <w:spacing w:line="600" w:lineRule="exact"/>
        <w:ind w:right="150"/>
        <w:jc w:val="center"/>
        <w:rPr>
          <w:rFonts w:ascii="宋体" w:eastAsia="仿宋_GB2312" w:hAnsi="宋体" w:cs="宋体"/>
          <w:color w:val="000000"/>
          <w:kern w:val="0"/>
          <w:sz w:val="32"/>
          <w:szCs w:val="24"/>
        </w:rPr>
      </w:pPr>
    </w:p>
    <w:p w:rsidR="00401D09" w:rsidRPr="00401D09" w:rsidRDefault="00401D09" w:rsidP="00401D09">
      <w:pPr>
        <w:widowControl/>
        <w:spacing w:line="600" w:lineRule="exact"/>
        <w:ind w:right="150"/>
        <w:jc w:val="center"/>
        <w:rPr>
          <w:rFonts w:ascii="仿宋_GB2312" w:eastAsia="仿宋_GB2312" w:hAnsi="宋体" w:cs="宋体"/>
          <w:color w:val="000000"/>
          <w:kern w:val="0"/>
          <w:sz w:val="32"/>
          <w:szCs w:val="24"/>
        </w:rPr>
      </w:pPr>
      <w:r w:rsidRPr="00401D09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鲁财采〔2014〕40号</w:t>
      </w:r>
    </w:p>
    <w:p w:rsidR="00401D09" w:rsidRPr="00401D09" w:rsidRDefault="00401D09" w:rsidP="00401D09">
      <w:pPr>
        <w:widowControl/>
        <w:spacing w:line="600" w:lineRule="exact"/>
        <w:ind w:right="150"/>
        <w:jc w:val="center"/>
        <w:rPr>
          <w:rFonts w:ascii="宋体" w:eastAsia="仿宋_GB2312" w:hAnsi="宋体" w:cs="宋体" w:hint="eastAsia"/>
          <w:color w:val="000000"/>
          <w:kern w:val="0"/>
          <w:sz w:val="32"/>
          <w:szCs w:val="24"/>
        </w:rPr>
      </w:pPr>
      <w:r w:rsidRPr="00401D0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pict>
          <v:line id="_x0000_s2050" style="position:absolute;left:0;text-align:left;z-index:251658240" from="5.25pt,7.8pt" to="451.5pt,7.8pt" strokecolor="red" strokeweight="2.25pt"/>
        </w:pict>
      </w:r>
    </w:p>
    <w:p w:rsidR="00401D09" w:rsidRPr="00401D09" w:rsidRDefault="00401D09" w:rsidP="00401D09">
      <w:pPr>
        <w:widowControl/>
        <w:spacing w:line="600" w:lineRule="exact"/>
        <w:ind w:right="150"/>
        <w:jc w:val="center"/>
        <w:rPr>
          <w:rFonts w:ascii="宋体" w:eastAsia="宋体" w:hAnsi="宋体" w:cs="宋体" w:hint="eastAsia"/>
          <w:color w:val="000000"/>
          <w:kern w:val="0"/>
          <w:sz w:val="32"/>
          <w:szCs w:val="24"/>
        </w:rPr>
      </w:pPr>
    </w:p>
    <w:p w:rsidR="00401D09" w:rsidRPr="00401D09" w:rsidRDefault="00401D09" w:rsidP="00401D09">
      <w:pPr>
        <w:widowControl/>
        <w:spacing w:line="600" w:lineRule="exact"/>
        <w:ind w:right="150"/>
        <w:jc w:val="center"/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24"/>
        </w:rPr>
      </w:pPr>
      <w:r w:rsidRPr="00401D09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24"/>
        </w:rPr>
        <w:t>关于2015年批量集中采购</w:t>
      </w:r>
    </w:p>
    <w:p w:rsidR="00401D09" w:rsidRPr="00401D09" w:rsidRDefault="00401D09" w:rsidP="00401D09">
      <w:pPr>
        <w:widowControl/>
        <w:spacing w:line="600" w:lineRule="exact"/>
        <w:ind w:right="150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24"/>
        </w:rPr>
      </w:pPr>
      <w:r w:rsidRPr="00401D09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24"/>
        </w:rPr>
        <w:t>有关问题的通知</w:t>
      </w:r>
    </w:p>
    <w:p w:rsidR="00401D09" w:rsidRPr="00401D09" w:rsidRDefault="00401D09" w:rsidP="00401D09">
      <w:pPr>
        <w:widowControl/>
        <w:spacing w:line="600" w:lineRule="exact"/>
        <w:ind w:right="150"/>
        <w:jc w:val="center"/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</w:pPr>
    </w:p>
    <w:p w:rsidR="00401D09" w:rsidRPr="00401D09" w:rsidRDefault="00401D09" w:rsidP="00401D09">
      <w:pPr>
        <w:widowControl/>
        <w:spacing w:line="600" w:lineRule="exact"/>
        <w:ind w:right="15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</w:pPr>
      <w:r w:rsidRPr="00401D09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省直各部门、单位：</w:t>
      </w:r>
    </w:p>
    <w:p w:rsidR="00401D09" w:rsidRPr="00401D09" w:rsidRDefault="00401D09" w:rsidP="00401D09">
      <w:pPr>
        <w:widowControl/>
        <w:tabs>
          <w:tab w:val="left" w:pos="8100"/>
        </w:tabs>
        <w:spacing w:line="600" w:lineRule="exact"/>
        <w:ind w:right="150" w:firstLine="645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401D0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为充分发挥政府采购规模效益，进一步提高政府采购效率和财政资金使用效益，在总结2014年批量集中采购试点工作经验的基础上，确定2015年继续组织实施批量集中采购。按照山东省省直行政、事业单位资产配置标准，经专家论证和征求部门意见， 2015年批量集中采购实施范围进一步扩大，货物配置进一步调整优化。现就有关事项通知如下。</w:t>
      </w:r>
    </w:p>
    <w:p w:rsidR="00401D09" w:rsidRPr="00401D09" w:rsidRDefault="00401D09" w:rsidP="00401D09">
      <w:pPr>
        <w:widowControl/>
        <w:tabs>
          <w:tab w:val="left" w:pos="8100"/>
        </w:tabs>
        <w:spacing w:line="600" w:lineRule="exact"/>
        <w:ind w:right="150" w:firstLine="645"/>
        <w:jc w:val="left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 w:rsidRPr="00401D0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一、实施范围及品目</w:t>
      </w:r>
    </w:p>
    <w:p w:rsidR="00401D09" w:rsidRPr="00401D09" w:rsidRDefault="00401D09" w:rsidP="00401D09">
      <w:pPr>
        <w:widowControl/>
        <w:tabs>
          <w:tab w:val="left" w:pos="8100"/>
        </w:tabs>
        <w:spacing w:line="600" w:lineRule="exact"/>
        <w:ind w:right="150" w:firstLine="645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401D0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采购5台以上（含5台）台式计算机、便携式计算机、打印机、投影仪，以及10包以上（含10包）复印纸的，应当实行批量集中采购。采购量达不到上述起始量的，可</w:t>
      </w:r>
      <w:r w:rsidRPr="00401D0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通过协议供货方式采购，但年度累计总数量台式计算机、便携式计算机均不得超过10台，打印机、投影仪均不得超过5台，复印纸不得超过20包。</w:t>
      </w:r>
    </w:p>
    <w:p w:rsidR="00401D09" w:rsidRPr="00401D09" w:rsidRDefault="00401D09" w:rsidP="00401D09">
      <w:pPr>
        <w:widowControl/>
        <w:spacing w:line="600" w:lineRule="exact"/>
        <w:ind w:right="300" w:firstLine="645"/>
        <w:jc w:val="left"/>
        <w:rPr>
          <w:rFonts w:ascii="黑体" w:eastAsia="黑体" w:hAnsi="宋体" w:cs="宋体" w:hint="eastAsia"/>
          <w:color w:val="000000"/>
          <w:kern w:val="0"/>
          <w:sz w:val="32"/>
          <w:szCs w:val="32"/>
        </w:rPr>
      </w:pPr>
      <w:r w:rsidRPr="00401D0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二、</w:t>
      </w:r>
      <w:r w:rsidRPr="00401D09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实施时间</w:t>
      </w:r>
    </w:p>
    <w:p w:rsidR="00401D09" w:rsidRPr="00401D09" w:rsidRDefault="00401D09" w:rsidP="00401D09">
      <w:pPr>
        <w:widowControl/>
        <w:spacing w:line="600" w:lineRule="exact"/>
        <w:ind w:right="300" w:firstLine="645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401D0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2015年批量集中采购共分2次，拟于4月份、8月份分别组织实施。</w:t>
      </w:r>
    </w:p>
    <w:p w:rsidR="00401D09" w:rsidRPr="00401D09" w:rsidRDefault="00401D09" w:rsidP="00401D09">
      <w:pPr>
        <w:widowControl/>
        <w:tabs>
          <w:tab w:val="left" w:pos="8100"/>
        </w:tabs>
        <w:spacing w:line="600" w:lineRule="exact"/>
        <w:ind w:right="150" w:firstLine="645"/>
        <w:jc w:val="left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 w:rsidRPr="00401D0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三、</w:t>
      </w:r>
      <w:r w:rsidRPr="00401D09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预算编制要求</w:t>
      </w:r>
    </w:p>
    <w:p w:rsidR="00401D09" w:rsidRPr="00401D09" w:rsidRDefault="00401D09" w:rsidP="00401D09">
      <w:pPr>
        <w:widowControl/>
        <w:spacing w:line="600" w:lineRule="exact"/>
        <w:ind w:right="176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401D0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在“二上”编制政府采购预算时，各部门、单位应结合本单位工作需要，准确填报采购品目、方式、数量、包号、计划采购时间等相关信息，预算批复后，原则上不得进行变更。具体配置、采购限价及包号详见附件。</w:t>
      </w:r>
    </w:p>
    <w:p w:rsidR="00401D09" w:rsidRPr="00401D09" w:rsidRDefault="00401D09" w:rsidP="00401D09">
      <w:pPr>
        <w:widowControl/>
        <w:spacing w:line="600" w:lineRule="exact"/>
        <w:ind w:right="176" w:firstLine="645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401D0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（一）凡属于批量集中采购范围的项目，采购方式应选择“批量集中采购”，采购代理机构选择“省级机关政府采购中心”，并根据配置方案，选择确定相应包号。</w:t>
      </w:r>
    </w:p>
    <w:p w:rsidR="00401D09" w:rsidRPr="00401D09" w:rsidRDefault="00401D09" w:rsidP="00401D09">
      <w:pPr>
        <w:widowControl/>
        <w:spacing w:line="600" w:lineRule="exact"/>
        <w:ind w:right="176" w:firstLine="645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401D0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（二）有关数量单位应写“台”或“包”，不得笼统填写“批”，确保采购需求归集汇总的准确性。</w:t>
      </w:r>
    </w:p>
    <w:p w:rsidR="00401D09" w:rsidRPr="00401D09" w:rsidRDefault="00401D09" w:rsidP="00401D09">
      <w:pPr>
        <w:widowControl/>
        <w:spacing w:line="600" w:lineRule="exact"/>
        <w:ind w:right="176" w:firstLine="645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401D0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（三）采购台式计算机和投影仪的，如需集成，应将集成安装费一起编制到预算中，但分别不得超过实际采购价的8%、10%。</w:t>
      </w:r>
    </w:p>
    <w:p w:rsidR="00401D09" w:rsidRPr="00401D09" w:rsidRDefault="00401D09" w:rsidP="00401D09">
      <w:pPr>
        <w:widowControl/>
        <w:spacing w:line="600" w:lineRule="exact"/>
        <w:ind w:right="176" w:firstLine="645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401D0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四）对B0206(计算机网络系统工程)、D07011103(计算控制与管理系统)、D070112(工业控制用计算机系统)、D1510（教学专用仪器）等品目的采购，如含有属于批量集中采购范围货物的，应将批量集中采购货物单列政府采购</w:t>
      </w:r>
      <w:r w:rsidRPr="00401D0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预算，采购代理机构选择“省级机关政府采购中心”。确实无法与其他设备分开采购的，应作出说明，经财政部门同意后，方可选择其他采购方式。</w:t>
      </w:r>
    </w:p>
    <w:p w:rsidR="00401D09" w:rsidRPr="00401D09" w:rsidRDefault="00401D09" w:rsidP="00401D09">
      <w:pPr>
        <w:widowControl/>
        <w:spacing w:line="600" w:lineRule="exact"/>
        <w:ind w:right="176" w:firstLine="645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401D0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（五）根据自身情况，合理填写计划采购时间。财政部门将根据该时间和归集数量等情况，分两次组织批量集中采购。</w:t>
      </w:r>
    </w:p>
    <w:p w:rsidR="00401D09" w:rsidRPr="00401D09" w:rsidRDefault="00401D09" w:rsidP="00401D09">
      <w:pPr>
        <w:widowControl/>
        <w:spacing w:line="600" w:lineRule="exact"/>
        <w:ind w:right="176" w:firstLine="645"/>
        <w:jc w:val="left"/>
        <w:rPr>
          <w:rFonts w:ascii="黑体" w:eastAsia="黑体" w:hAnsi="宋体" w:cs="宋体" w:hint="eastAsia"/>
          <w:color w:val="000000"/>
          <w:kern w:val="0"/>
          <w:sz w:val="32"/>
          <w:szCs w:val="32"/>
        </w:rPr>
      </w:pPr>
      <w:r w:rsidRPr="00401D09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四、建议书填报要求</w:t>
      </w:r>
    </w:p>
    <w:p w:rsidR="00401D09" w:rsidRPr="00401D09" w:rsidRDefault="00401D09" w:rsidP="00401D09">
      <w:pPr>
        <w:widowControl/>
        <w:spacing w:line="600" w:lineRule="exact"/>
        <w:ind w:right="176" w:firstLine="645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401D0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（一）采购方式为“批量集中采购”的建议书应在预算批复后1个月内审核上报，并发送至省级机关政府采购中心。台式计算机和投影仪的集成费应在建议书中注明。</w:t>
      </w:r>
    </w:p>
    <w:p w:rsidR="00401D09" w:rsidRPr="00401D09" w:rsidRDefault="00401D09" w:rsidP="00401D09">
      <w:pPr>
        <w:widowControl/>
        <w:spacing w:line="600" w:lineRule="exact"/>
        <w:ind w:right="176" w:firstLine="645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401D0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（二）因工作需要，确需改变采购方式，由“批量集中采购”变更为“其他”或由“其他”变更为“批量集中采购”的，应向省财政厅报送纸质申请文件，经审核同意后，变更采购方式。</w:t>
      </w:r>
    </w:p>
    <w:p w:rsidR="00401D09" w:rsidRPr="00401D09" w:rsidRDefault="00401D09" w:rsidP="00401D09">
      <w:pPr>
        <w:widowControl/>
        <w:spacing w:line="600" w:lineRule="exact"/>
        <w:ind w:right="176" w:firstLine="645"/>
        <w:jc w:val="left"/>
        <w:rPr>
          <w:rFonts w:ascii="黑体" w:eastAsia="黑体" w:hAnsi="宋体" w:cs="宋体" w:hint="eastAsia"/>
          <w:color w:val="000000"/>
          <w:kern w:val="0"/>
          <w:sz w:val="32"/>
          <w:szCs w:val="32"/>
        </w:rPr>
      </w:pPr>
      <w:r w:rsidRPr="00401D09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五、其他要求</w:t>
      </w:r>
    </w:p>
    <w:p w:rsidR="00401D09" w:rsidRPr="00401D09" w:rsidRDefault="00401D09" w:rsidP="00401D09">
      <w:pPr>
        <w:widowControl/>
        <w:spacing w:line="600" w:lineRule="exact"/>
        <w:ind w:right="176" w:firstLine="645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401D0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（一）年中追加政府采购预算，属于批量集中采购范围的，应在指标细化时按上述预算编制要求填报。</w:t>
      </w:r>
    </w:p>
    <w:p w:rsidR="00401D09" w:rsidRPr="00401D09" w:rsidRDefault="00401D09" w:rsidP="00401D09">
      <w:pPr>
        <w:widowControl/>
        <w:spacing w:line="600" w:lineRule="exact"/>
        <w:ind w:right="176" w:firstLine="645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401D0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（二）对规避批量集中采购或随意变更已批准包号、数量、金额等要素的，一经发现，给予通报批评。</w:t>
      </w:r>
    </w:p>
    <w:p w:rsidR="00401D09" w:rsidRPr="00401D09" w:rsidRDefault="00401D09" w:rsidP="00401D09">
      <w:pPr>
        <w:widowControl/>
        <w:spacing w:line="600" w:lineRule="exact"/>
        <w:ind w:right="176" w:firstLine="645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401D0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（三）对追加预算下达较晚未能参加批量集中采购招标的项目，可进行跟单采购，适用最近一次批量集中采购结果。</w:t>
      </w:r>
    </w:p>
    <w:p w:rsidR="00401D09" w:rsidRPr="00401D09" w:rsidRDefault="00401D09" w:rsidP="00401D09">
      <w:pPr>
        <w:widowControl/>
        <w:spacing w:line="580" w:lineRule="exact"/>
        <w:ind w:right="150"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</w:pPr>
      <w:r w:rsidRPr="00401D09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附件：</w:t>
      </w:r>
      <w:r w:rsidRPr="00401D0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2015年批量集中采购配置表</w:t>
      </w:r>
    </w:p>
    <w:p w:rsidR="00401D09" w:rsidRPr="00401D09" w:rsidRDefault="00401D09" w:rsidP="00401D09">
      <w:pPr>
        <w:widowControl/>
        <w:spacing w:line="580" w:lineRule="exact"/>
        <w:ind w:right="150" w:firstLineChars="1700" w:firstLine="54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</w:pPr>
    </w:p>
    <w:p w:rsidR="00401D09" w:rsidRPr="00401D09" w:rsidRDefault="00401D09" w:rsidP="00401D09">
      <w:pPr>
        <w:widowControl/>
        <w:spacing w:line="580" w:lineRule="exact"/>
        <w:ind w:right="150" w:firstLineChars="1700" w:firstLine="54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</w:pPr>
    </w:p>
    <w:p w:rsidR="00401D09" w:rsidRPr="00401D09" w:rsidRDefault="00401D09" w:rsidP="00401D09">
      <w:pPr>
        <w:widowControl/>
        <w:spacing w:line="580" w:lineRule="exact"/>
        <w:ind w:right="150" w:firstLineChars="1700" w:firstLine="54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</w:pPr>
    </w:p>
    <w:p w:rsidR="00401D09" w:rsidRPr="00401D09" w:rsidRDefault="00401D09" w:rsidP="00401D09">
      <w:pPr>
        <w:widowControl/>
        <w:spacing w:line="580" w:lineRule="exact"/>
        <w:ind w:right="150" w:firstLineChars="1700" w:firstLine="54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</w:pPr>
    </w:p>
    <w:p w:rsidR="00401D09" w:rsidRPr="00401D09" w:rsidRDefault="00401D09" w:rsidP="00401D09">
      <w:pPr>
        <w:widowControl/>
        <w:spacing w:line="580" w:lineRule="exact"/>
        <w:ind w:right="150" w:firstLineChars="1700" w:firstLine="54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</w:pPr>
    </w:p>
    <w:p w:rsidR="00401D09" w:rsidRPr="00401D09" w:rsidRDefault="00401D09" w:rsidP="00401D09">
      <w:pPr>
        <w:widowControl/>
        <w:spacing w:line="580" w:lineRule="exact"/>
        <w:ind w:right="150" w:firstLineChars="1700" w:firstLine="54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</w:pPr>
    </w:p>
    <w:p w:rsidR="00401D09" w:rsidRPr="00401D09" w:rsidRDefault="00401D09" w:rsidP="00401D09">
      <w:pPr>
        <w:widowControl/>
        <w:spacing w:line="580" w:lineRule="exact"/>
        <w:ind w:right="150" w:firstLineChars="1700" w:firstLine="54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</w:pPr>
    </w:p>
    <w:p w:rsidR="00401D09" w:rsidRPr="00401D09" w:rsidRDefault="00401D09" w:rsidP="00401D09">
      <w:pPr>
        <w:widowControl/>
        <w:spacing w:line="580" w:lineRule="exact"/>
        <w:ind w:right="150" w:firstLineChars="1700" w:firstLine="54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</w:pPr>
    </w:p>
    <w:p w:rsidR="00401D09" w:rsidRPr="00401D09" w:rsidRDefault="00401D09" w:rsidP="00401D09">
      <w:pPr>
        <w:widowControl/>
        <w:spacing w:line="580" w:lineRule="exact"/>
        <w:ind w:right="150" w:firstLineChars="1700" w:firstLine="54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</w:pPr>
    </w:p>
    <w:p w:rsidR="00401D09" w:rsidRPr="00401D09" w:rsidRDefault="00401D09" w:rsidP="00401D09">
      <w:pPr>
        <w:widowControl/>
        <w:spacing w:line="580" w:lineRule="exact"/>
        <w:ind w:right="150" w:firstLineChars="1750" w:firstLine="560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</w:pPr>
      <w:r w:rsidRPr="00401D09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山东省财政厅</w:t>
      </w:r>
    </w:p>
    <w:p w:rsidR="00401D09" w:rsidRPr="00401D09" w:rsidRDefault="00401D09" w:rsidP="00401D09">
      <w:pPr>
        <w:widowControl/>
        <w:spacing w:line="580" w:lineRule="exact"/>
        <w:ind w:right="150" w:firstLineChars="1650" w:firstLine="528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</w:pPr>
      <w:r w:rsidRPr="00401D09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t>2014年12月31日</w:t>
      </w:r>
    </w:p>
    <w:p w:rsidR="00401D09" w:rsidRPr="00401D09" w:rsidRDefault="00401D09" w:rsidP="00401D09">
      <w:pPr>
        <w:widowControl/>
        <w:spacing w:line="580" w:lineRule="exact"/>
        <w:ind w:right="150"/>
        <w:jc w:val="left"/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</w:pPr>
      <w:r w:rsidRPr="00401D09">
        <w:rPr>
          <w:rFonts w:ascii="仿宋_GB2312" w:eastAsia="仿宋_GB2312" w:hAnsi="Times New Roman" w:cs="Times New Roman" w:hint="eastAsia"/>
          <w:color w:val="000000"/>
          <w:sz w:val="32"/>
          <w:szCs w:val="24"/>
        </w:rPr>
        <w:br w:type="page"/>
      </w:r>
      <w:r w:rsidRPr="00401D09"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  <w:lastRenderedPageBreak/>
        <w:t>附件：</w:t>
      </w:r>
      <w:r w:rsidRPr="00401D09"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 xml:space="preserve"> </w:t>
      </w:r>
    </w:p>
    <w:p w:rsidR="00401D09" w:rsidRPr="00401D09" w:rsidRDefault="00401D09" w:rsidP="00401D09">
      <w:pPr>
        <w:widowControl/>
        <w:spacing w:line="360" w:lineRule="auto"/>
        <w:ind w:right="150"/>
        <w:jc w:val="center"/>
        <w:rPr>
          <w:rFonts w:ascii="方正小标宋简体" w:eastAsia="方正小标宋简体" w:hAnsi="宋体" w:cs="宋体" w:hint="eastAsia"/>
          <w:b/>
          <w:color w:val="000000"/>
          <w:kern w:val="0"/>
          <w:sz w:val="36"/>
          <w:szCs w:val="36"/>
        </w:rPr>
      </w:pPr>
      <w:r w:rsidRPr="00401D09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2015年批量集中采购配置表</w:t>
      </w:r>
    </w:p>
    <w:p w:rsidR="00401D09" w:rsidRPr="00401D09" w:rsidRDefault="00401D09" w:rsidP="00401D09">
      <w:pPr>
        <w:widowControl/>
        <w:spacing w:line="360" w:lineRule="auto"/>
        <w:ind w:right="150"/>
        <w:jc w:val="left"/>
        <w:rPr>
          <w:rFonts w:ascii="黑体" w:eastAsia="黑体" w:hAnsi="黑体" w:cs="宋体" w:hint="eastAsia"/>
          <w:b/>
          <w:color w:val="000000"/>
          <w:kern w:val="0"/>
          <w:sz w:val="24"/>
          <w:szCs w:val="24"/>
        </w:rPr>
      </w:pPr>
    </w:p>
    <w:p w:rsidR="00401D09" w:rsidRPr="00401D09" w:rsidRDefault="00401D09" w:rsidP="00401D09">
      <w:pPr>
        <w:widowControl/>
        <w:spacing w:line="360" w:lineRule="auto"/>
        <w:ind w:right="15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01D09">
        <w:rPr>
          <w:rFonts w:ascii="Times New Roman" w:eastAsia="宋体" w:hAnsi="Times New Roman" w:cs="宋体" w:hint="eastAsia"/>
          <w:b/>
          <w:color w:val="000000"/>
          <w:kern w:val="0"/>
          <w:sz w:val="24"/>
          <w:szCs w:val="24"/>
        </w:rPr>
        <w:t>一、台式计算机</w:t>
      </w:r>
    </w:p>
    <w:tbl>
      <w:tblPr>
        <w:tblW w:w="918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1440"/>
        <w:gridCol w:w="1766"/>
        <w:gridCol w:w="1936"/>
        <w:gridCol w:w="1596"/>
        <w:gridCol w:w="1596"/>
      </w:tblGrid>
      <w:tr w:rsidR="00401D09" w:rsidRPr="00401D09" w:rsidTr="00401D09">
        <w:trPr>
          <w:trHeight w:val="158"/>
          <w:jc w:val="center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15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包号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15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15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15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15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A4</w:t>
            </w:r>
          </w:p>
        </w:tc>
      </w:tr>
      <w:tr w:rsidR="00401D09" w:rsidRPr="00401D09" w:rsidTr="00401D09">
        <w:trPr>
          <w:trHeight w:val="157"/>
          <w:jc w:val="center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15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限价（元）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15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15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15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15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5500</w:t>
            </w:r>
          </w:p>
        </w:tc>
      </w:tr>
      <w:tr w:rsidR="00401D09" w:rsidRPr="00401D09" w:rsidTr="00401D09">
        <w:trPr>
          <w:trHeight w:val="28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显</w:t>
            </w:r>
          </w:p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示</w:t>
            </w:r>
          </w:p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材质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TN-扭曲向列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TN-扭曲向列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TN-扭曲向列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TN-扭曲向列</w:t>
            </w:r>
          </w:p>
        </w:tc>
      </w:tr>
      <w:tr w:rsidR="00401D09" w:rsidRPr="00401D09" w:rsidTr="00401D09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09" w:rsidRPr="00401D09" w:rsidRDefault="00401D09" w:rsidP="00401D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显示技术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LED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LED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LED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LED</w:t>
            </w:r>
          </w:p>
        </w:tc>
      </w:tr>
      <w:tr w:rsidR="00401D09" w:rsidRPr="00401D09" w:rsidTr="00401D09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09" w:rsidRPr="00401D09" w:rsidRDefault="00401D09" w:rsidP="00401D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尺寸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≥19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≥21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≥21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≥21</w:t>
            </w:r>
          </w:p>
        </w:tc>
      </w:tr>
      <w:tr w:rsidR="00401D09" w:rsidRPr="00401D09" w:rsidTr="00401D09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09" w:rsidRPr="00401D09" w:rsidRDefault="00401D09" w:rsidP="00401D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宽屏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宽屏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宽屏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宽屏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宽屏</w:t>
            </w:r>
          </w:p>
        </w:tc>
      </w:tr>
      <w:tr w:rsidR="00401D09" w:rsidRPr="00401D09" w:rsidTr="00401D09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09" w:rsidRPr="00401D09" w:rsidRDefault="00401D09" w:rsidP="00401D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分辨率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1440×900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1920×1080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1920×1080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1920×1080</w:t>
            </w:r>
          </w:p>
        </w:tc>
      </w:tr>
      <w:tr w:rsidR="00401D09" w:rsidRPr="00401D09" w:rsidTr="00401D09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09" w:rsidRPr="00401D09" w:rsidRDefault="00401D09" w:rsidP="00401D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响应时间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5ms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5ms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5ms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5ms</w:t>
            </w:r>
          </w:p>
        </w:tc>
      </w:tr>
      <w:tr w:rsidR="00401D09" w:rsidRPr="00401D09" w:rsidTr="00401D09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09" w:rsidRPr="00401D09" w:rsidRDefault="00401D09" w:rsidP="00401D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接口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支持数字接口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01D09" w:rsidRPr="00401D09" w:rsidTr="00401D09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09" w:rsidRPr="00401D09" w:rsidRDefault="00401D09" w:rsidP="00401D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可视角度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≥160°/160°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≥160°/160°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≥160°/160°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≥160°/160°</w:t>
            </w:r>
          </w:p>
        </w:tc>
      </w:tr>
      <w:tr w:rsidR="00401D09" w:rsidRPr="00401D09" w:rsidTr="00401D09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09" w:rsidRPr="00401D09" w:rsidRDefault="00401D09" w:rsidP="00401D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对比度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01D09" w:rsidRPr="00401D09" w:rsidTr="00401D09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09" w:rsidRPr="00401D09" w:rsidRDefault="00401D09" w:rsidP="00401D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点距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01D09" w:rsidRPr="00401D09" w:rsidTr="00401D09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09" w:rsidRPr="00401D09" w:rsidRDefault="00401D09" w:rsidP="00401D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亮度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≥200cd/m²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≥250cd/m²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≥200cd/m²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≥250cd/m²</w:t>
            </w:r>
          </w:p>
        </w:tc>
      </w:tr>
      <w:tr w:rsidR="00401D09" w:rsidRPr="00401D09" w:rsidTr="00401D09">
        <w:trPr>
          <w:trHeight w:val="45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CPU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4代及以上I5系列或同性能AMD产品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4代I5系列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4代I7系列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4代I7系列</w:t>
            </w:r>
          </w:p>
        </w:tc>
      </w:tr>
      <w:tr w:rsidR="00401D09" w:rsidRPr="00401D09" w:rsidTr="00401D09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09" w:rsidRPr="00401D09" w:rsidRDefault="00401D09" w:rsidP="00401D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主频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u w:val="single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>≥3.4GHz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u w:val="single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>≥3.2GHz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u w:val="single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>≥3.4GHz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u w:val="single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>≥3.4GHz</w:t>
            </w:r>
          </w:p>
        </w:tc>
      </w:tr>
      <w:tr w:rsidR="00401D09" w:rsidRPr="00401D09" w:rsidTr="00401D09">
        <w:trPr>
          <w:trHeight w:val="2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芯片组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H系列或</w:t>
            </w:r>
          </w:p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AMD同性能主板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H系列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Q系列主板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Q系列主板</w:t>
            </w:r>
          </w:p>
        </w:tc>
      </w:tr>
      <w:tr w:rsidR="00401D09" w:rsidRPr="00401D09" w:rsidTr="00401D09">
        <w:trPr>
          <w:trHeight w:val="28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硬盘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硬盘容量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≥1TB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≥1TB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≥1TB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≥1TB</w:t>
            </w:r>
          </w:p>
        </w:tc>
      </w:tr>
      <w:tr w:rsidR="00401D09" w:rsidRPr="00401D09" w:rsidTr="00401D09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09" w:rsidRPr="00401D09" w:rsidRDefault="00401D09" w:rsidP="00401D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接口类型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SATAIII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SATAIII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SATAIII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SATAIII</w:t>
            </w:r>
          </w:p>
        </w:tc>
      </w:tr>
      <w:tr w:rsidR="00401D09" w:rsidRPr="00401D09" w:rsidTr="00401D09">
        <w:trPr>
          <w:trHeight w:val="2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转速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7200转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7200转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7200转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7200转</w:t>
            </w:r>
          </w:p>
        </w:tc>
      </w:tr>
      <w:tr w:rsidR="00401D09" w:rsidRPr="00401D09" w:rsidTr="00401D09">
        <w:trPr>
          <w:trHeight w:val="28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容量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≥4GB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≥4GB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≥4GB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≥8GB</w:t>
            </w:r>
          </w:p>
        </w:tc>
      </w:tr>
      <w:tr w:rsidR="00401D09" w:rsidRPr="00401D09" w:rsidTr="00401D09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09" w:rsidRPr="00401D09" w:rsidRDefault="00401D09" w:rsidP="00401D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频率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≥1333MHz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≥1333MHz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≥1333MHz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≥1333MHz</w:t>
            </w:r>
          </w:p>
        </w:tc>
      </w:tr>
      <w:tr w:rsidR="00401D09" w:rsidRPr="00401D09" w:rsidTr="00401D09">
        <w:trPr>
          <w:trHeight w:val="2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显卡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类型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集成显卡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独立显卡（支持数字接口）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独立显卡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独立显卡</w:t>
            </w:r>
          </w:p>
        </w:tc>
      </w:tr>
      <w:tr w:rsidR="00401D09" w:rsidRPr="00401D09" w:rsidTr="00401D09">
        <w:trPr>
          <w:trHeight w:val="2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显存容量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≥1GB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≥1G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≥2G</w:t>
            </w:r>
          </w:p>
        </w:tc>
      </w:tr>
      <w:tr w:rsidR="00401D09" w:rsidRPr="00401D09" w:rsidTr="00401D09">
        <w:trPr>
          <w:trHeight w:val="2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光驱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类型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≥DVD刻录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≥DVD刻录</w:t>
            </w:r>
          </w:p>
        </w:tc>
      </w:tr>
      <w:tr w:rsidR="00401D09" w:rsidRPr="00401D09" w:rsidTr="00401D09">
        <w:trPr>
          <w:trHeight w:val="28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接口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SATA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SATA</w:t>
            </w:r>
          </w:p>
        </w:tc>
      </w:tr>
      <w:tr w:rsidR="00401D09" w:rsidRPr="00401D09" w:rsidTr="00401D09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09" w:rsidRPr="00401D09" w:rsidRDefault="00401D09" w:rsidP="00401D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倍速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16X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16X</w:t>
            </w:r>
          </w:p>
        </w:tc>
      </w:tr>
      <w:tr w:rsidR="00401D09" w:rsidRPr="00401D09" w:rsidTr="00401D09">
        <w:trPr>
          <w:trHeight w:val="28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网卡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有线网卡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千兆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千兆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千兆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千兆</w:t>
            </w:r>
          </w:p>
        </w:tc>
      </w:tr>
      <w:tr w:rsidR="00401D09" w:rsidRPr="00401D09" w:rsidTr="00401D09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09" w:rsidRPr="00401D09" w:rsidRDefault="00401D09" w:rsidP="00401D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接口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PCI-E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PCI-E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PCI-E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PCI-E</w:t>
            </w:r>
          </w:p>
        </w:tc>
      </w:tr>
      <w:tr w:rsidR="00401D09" w:rsidRPr="00401D09" w:rsidTr="00401D09">
        <w:trPr>
          <w:trHeight w:val="2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操作</w:t>
            </w:r>
          </w:p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正版操作系统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正版windows7</w:t>
            </w:r>
          </w:p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操作系统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正版windows7</w:t>
            </w:r>
          </w:p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操作系统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正版windows7</w:t>
            </w:r>
          </w:p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操作系统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正版windows7</w:t>
            </w:r>
          </w:p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pro操作系统</w:t>
            </w:r>
          </w:p>
        </w:tc>
      </w:tr>
      <w:tr w:rsidR="00401D09" w:rsidRPr="00401D09" w:rsidTr="00401D09">
        <w:trPr>
          <w:trHeight w:val="2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噪音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平均＜35dB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平均＜35dB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平均＜35dB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平均＜35dB</w:t>
            </w:r>
          </w:p>
        </w:tc>
      </w:tr>
      <w:tr w:rsidR="00401D09" w:rsidRPr="00401D09" w:rsidTr="00401D09">
        <w:trPr>
          <w:trHeight w:val="2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辐射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GB9254-2008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GB9254-2008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GB9254-2008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GB9254-2008</w:t>
            </w:r>
          </w:p>
        </w:tc>
      </w:tr>
      <w:tr w:rsidR="00401D09" w:rsidRPr="00401D09" w:rsidTr="00401D09">
        <w:trPr>
          <w:trHeight w:val="2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USB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规格/数据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≥6个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≥6个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≥6个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≥6个</w:t>
            </w:r>
          </w:p>
        </w:tc>
      </w:tr>
      <w:tr w:rsidR="00401D09" w:rsidRPr="00401D09" w:rsidTr="00401D09">
        <w:trPr>
          <w:trHeight w:val="28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鼠标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接口类型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有线（USB）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有线（USB）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有线（USB）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有线（USB）</w:t>
            </w:r>
          </w:p>
        </w:tc>
      </w:tr>
      <w:tr w:rsidR="00401D09" w:rsidRPr="00401D09" w:rsidTr="00401D09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09" w:rsidRPr="00401D09" w:rsidRDefault="00401D09" w:rsidP="00401D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工作方式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光电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光电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光电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光电</w:t>
            </w:r>
          </w:p>
        </w:tc>
      </w:tr>
      <w:tr w:rsidR="00401D09" w:rsidRPr="00401D09" w:rsidTr="00401D09">
        <w:trPr>
          <w:trHeight w:val="2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键盘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接口类别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有线（USB）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有线（USB）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有线（USB）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有线（USB）</w:t>
            </w:r>
          </w:p>
        </w:tc>
      </w:tr>
      <w:tr w:rsidR="00401D09" w:rsidRPr="00401D09" w:rsidTr="00401D09">
        <w:trPr>
          <w:trHeight w:val="2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声卡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内置集成声卡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内置集成声卡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内置集成声卡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内置集成声卡</w:t>
            </w:r>
          </w:p>
        </w:tc>
      </w:tr>
      <w:tr w:rsidR="00401D09" w:rsidRPr="00401D09" w:rsidTr="00401D09">
        <w:trPr>
          <w:trHeight w:val="2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PCI槽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</w:t>
            </w:r>
          </w:p>
        </w:tc>
      </w:tr>
      <w:tr w:rsidR="00401D09" w:rsidRPr="00401D09" w:rsidTr="00401D09">
        <w:trPr>
          <w:trHeight w:val="2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一键恢复功能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</w:t>
            </w:r>
          </w:p>
        </w:tc>
      </w:tr>
      <w:tr w:rsidR="00401D09" w:rsidRPr="00401D09" w:rsidTr="00401D09">
        <w:trPr>
          <w:trHeight w:val="2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RS232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</w:t>
            </w:r>
          </w:p>
        </w:tc>
      </w:tr>
      <w:tr w:rsidR="00401D09" w:rsidRPr="00401D09" w:rsidTr="00401D09">
        <w:trPr>
          <w:trHeight w:val="2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网络同传功能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01D09" w:rsidRPr="00401D09" w:rsidTr="00401D09">
        <w:trPr>
          <w:trHeight w:val="2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硬盘不回收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</w:t>
            </w:r>
          </w:p>
        </w:tc>
      </w:tr>
    </w:tbl>
    <w:p w:rsidR="00401D09" w:rsidRPr="00401D09" w:rsidRDefault="00401D09" w:rsidP="00401D09">
      <w:pPr>
        <w:widowControl/>
        <w:spacing w:line="360" w:lineRule="auto"/>
        <w:ind w:right="150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</w:p>
    <w:p w:rsidR="00401D09" w:rsidRPr="00401D09" w:rsidRDefault="00401D09" w:rsidP="00401D09">
      <w:pPr>
        <w:widowControl/>
        <w:spacing w:line="300" w:lineRule="exact"/>
        <w:ind w:right="150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401D09">
        <w:rPr>
          <w:rFonts w:ascii="Times New Roman" w:eastAsia="宋体" w:hAnsi="Times New Roman" w:cs="Times New Roman"/>
          <w:b/>
          <w:color w:val="000000"/>
          <w:szCs w:val="24"/>
        </w:rPr>
        <w:br w:type="page"/>
      </w:r>
      <w:r w:rsidRPr="00401D09">
        <w:rPr>
          <w:rFonts w:ascii="Times New Roman" w:eastAsia="宋体" w:hAnsi="Times New Roman" w:cs="宋体" w:hint="eastAsia"/>
          <w:b/>
          <w:color w:val="000000"/>
          <w:kern w:val="0"/>
          <w:sz w:val="24"/>
          <w:szCs w:val="24"/>
        </w:rPr>
        <w:lastRenderedPageBreak/>
        <w:t>二、便携式计算机</w:t>
      </w: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1260"/>
        <w:gridCol w:w="2160"/>
        <w:gridCol w:w="2340"/>
        <w:gridCol w:w="2520"/>
      </w:tblGrid>
      <w:tr w:rsidR="00401D09" w:rsidRPr="00401D09" w:rsidTr="00401D09">
        <w:trPr>
          <w:trHeight w:val="158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15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包号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15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15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15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A3</w:t>
            </w:r>
          </w:p>
        </w:tc>
      </w:tr>
      <w:tr w:rsidR="00401D09" w:rsidRPr="00401D09" w:rsidTr="00401D09">
        <w:trPr>
          <w:trHeight w:val="157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15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限价（元）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15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15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15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8000</w:t>
            </w:r>
          </w:p>
        </w:tc>
      </w:tr>
      <w:tr w:rsidR="00401D09" w:rsidRPr="00401D09" w:rsidTr="00401D09">
        <w:trPr>
          <w:trHeight w:val="285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显</w:t>
            </w:r>
          </w:p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示</w:t>
            </w:r>
          </w:p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尺寸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13-14寸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14寸</w:t>
            </w:r>
          </w:p>
        </w:tc>
      </w:tr>
      <w:tr w:rsidR="00401D09" w:rsidRPr="00401D09" w:rsidTr="00401D09">
        <w:trPr>
          <w:trHeight w:val="285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09" w:rsidRPr="00401D09" w:rsidRDefault="00401D09" w:rsidP="00401D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分辨率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≥1366*768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≥1366*768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≥1600*900</w:t>
            </w:r>
          </w:p>
        </w:tc>
      </w:tr>
      <w:tr w:rsidR="00401D09" w:rsidRPr="00401D09" w:rsidTr="00401D09">
        <w:trPr>
          <w:trHeight w:val="28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CPU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核心数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不低于4代I5系列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低电压、低功耗系列（≤30w），4代I7系列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低电压、低功耗系列（≤30w），4代I7系列</w:t>
            </w:r>
          </w:p>
        </w:tc>
      </w:tr>
      <w:tr w:rsidR="00401D09" w:rsidRPr="00401D09" w:rsidTr="00401D09">
        <w:trPr>
          <w:trHeight w:val="285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硬盘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容量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u w:val="single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>≥500G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u w:val="single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>≥1T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u w:val="single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>≥1T+64G SSD（Flash）</w:t>
            </w:r>
          </w:p>
        </w:tc>
      </w:tr>
      <w:tr w:rsidR="00401D09" w:rsidRPr="00401D09" w:rsidTr="00401D09">
        <w:trPr>
          <w:trHeight w:val="285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09" w:rsidRPr="00401D09" w:rsidRDefault="00401D09" w:rsidP="00401D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接口类型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SATA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SATA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SATA</w:t>
            </w:r>
          </w:p>
        </w:tc>
      </w:tr>
      <w:tr w:rsidR="00401D09" w:rsidRPr="00401D09" w:rsidTr="00401D09">
        <w:trPr>
          <w:trHeight w:val="285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09" w:rsidRPr="00401D09" w:rsidRDefault="00401D09" w:rsidP="00401D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缓存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≥8M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≥8M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≥8M</w:t>
            </w:r>
          </w:p>
        </w:tc>
      </w:tr>
      <w:tr w:rsidR="00401D09" w:rsidRPr="00401D09" w:rsidTr="00401D09">
        <w:trPr>
          <w:trHeight w:val="285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09" w:rsidRPr="00401D09" w:rsidRDefault="00401D09" w:rsidP="00401D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转速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≥5400转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≥5400转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≥5400转</w:t>
            </w:r>
          </w:p>
        </w:tc>
      </w:tr>
      <w:tr w:rsidR="00401D09" w:rsidRPr="00401D09" w:rsidTr="00401D09">
        <w:trPr>
          <w:trHeight w:val="285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容量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≥4G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≥4G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≥8G</w:t>
            </w:r>
          </w:p>
        </w:tc>
      </w:tr>
      <w:tr w:rsidR="00401D09" w:rsidRPr="00401D09" w:rsidTr="00401D09">
        <w:trPr>
          <w:trHeight w:val="285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09" w:rsidRPr="00401D09" w:rsidRDefault="00401D09" w:rsidP="00401D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频率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≥DDRIII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≥DDRIII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≥DDRIII</w:t>
            </w:r>
          </w:p>
        </w:tc>
      </w:tr>
      <w:tr w:rsidR="00401D09" w:rsidRPr="00401D09" w:rsidTr="00401D09">
        <w:trPr>
          <w:trHeight w:val="28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显卡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类型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独立，2G显存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独立，2G显存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独立，2G显存</w:t>
            </w:r>
          </w:p>
        </w:tc>
      </w:tr>
      <w:tr w:rsidR="00401D09" w:rsidRPr="00401D09" w:rsidTr="00401D09">
        <w:trPr>
          <w:trHeight w:val="285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光驱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类型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DVDRW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01D09" w:rsidRPr="00401D09" w:rsidTr="00401D09">
        <w:trPr>
          <w:trHeight w:val="285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09" w:rsidRPr="00401D09" w:rsidRDefault="00401D09" w:rsidP="00401D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09" w:rsidRPr="00401D09" w:rsidRDefault="00401D09" w:rsidP="00401D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01D09" w:rsidRPr="00401D09" w:rsidTr="00401D09">
        <w:trPr>
          <w:trHeight w:val="285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09" w:rsidRPr="00401D09" w:rsidRDefault="00401D09" w:rsidP="00401D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接口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SATA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01D09" w:rsidRPr="00401D09" w:rsidTr="00401D09">
        <w:trPr>
          <w:trHeight w:val="285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网卡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无线网卡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支持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支持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支持</w:t>
            </w:r>
          </w:p>
        </w:tc>
      </w:tr>
      <w:tr w:rsidR="00401D09" w:rsidRPr="00401D09" w:rsidTr="00401D09">
        <w:trPr>
          <w:trHeight w:val="285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09" w:rsidRPr="00401D09" w:rsidRDefault="00401D09" w:rsidP="00401D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09" w:rsidRPr="00401D09" w:rsidRDefault="00401D09" w:rsidP="00401D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01D09" w:rsidRPr="00401D09" w:rsidTr="00401D09">
        <w:trPr>
          <w:trHeight w:val="285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09" w:rsidRPr="00401D09" w:rsidRDefault="00401D09" w:rsidP="00401D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有线网卡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10/100/1000M自适应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10/100/1000M自适应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10/100/1000M自适应</w:t>
            </w:r>
          </w:p>
        </w:tc>
      </w:tr>
      <w:tr w:rsidR="00401D09" w:rsidRPr="00401D09" w:rsidTr="00401D09">
        <w:trPr>
          <w:trHeight w:val="45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操作</w:t>
            </w:r>
          </w:p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操作系统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正版windows</w:t>
            </w:r>
          </w:p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7操作系统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正版windows7</w:t>
            </w:r>
          </w:p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操作系统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正版windows7 pro</w:t>
            </w:r>
          </w:p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操作系统</w:t>
            </w:r>
          </w:p>
        </w:tc>
      </w:tr>
      <w:tr w:rsidR="00401D09" w:rsidRPr="00401D09" w:rsidTr="00401D09">
        <w:trPr>
          <w:trHeight w:val="28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≥2500mAh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≥3900mAh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≥3900mAh</w:t>
            </w:r>
          </w:p>
        </w:tc>
      </w:tr>
      <w:tr w:rsidR="00401D09" w:rsidRPr="00401D09" w:rsidTr="00401D09">
        <w:trPr>
          <w:trHeight w:val="28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电脑包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</w:t>
            </w:r>
          </w:p>
        </w:tc>
      </w:tr>
      <w:tr w:rsidR="00401D09" w:rsidRPr="00401D09" w:rsidTr="00401D09">
        <w:trPr>
          <w:trHeight w:val="28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鼠标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USB接口，无线鼠标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USB接口，无线鼠标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USB接口，无线鼠标</w:t>
            </w:r>
          </w:p>
        </w:tc>
      </w:tr>
      <w:tr w:rsidR="00401D09" w:rsidRPr="00401D09" w:rsidTr="00401D09">
        <w:trPr>
          <w:trHeight w:val="28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≤2.4Kg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≤2.0Kg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≤2.0Kg</w:t>
            </w:r>
          </w:p>
        </w:tc>
      </w:tr>
      <w:tr w:rsidR="00401D09" w:rsidRPr="00401D09" w:rsidTr="00401D09">
        <w:trPr>
          <w:trHeight w:val="28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笔记本材质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全金属或碳纤维</w:t>
            </w:r>
          </w:p>
        </w:tc>
      </w:tr>
      <w:tr w:rsidR="00401D09" w:rsidRPr="00401D09" w:rsidTr="00401D09">
        <w:trPr>
          <w:trHeight w:val="28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多媒体读卡器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</w:t>
            </w:r>
          </w:p>
        </w:tc>
      </w:tr>
      <w:tr w:rsidR="00401D09" w:rsidRPr="00401D09" w:rsidTr="00401D09">
        <w:trPr>
          <w:trHeight w:val="28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视频接口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</w:t>
            </w:r>
          </w:p>
        </w:tc>
      </w:tr>
      <w:tr w:rsidR="00401D09" w:rsidRPr="00401D09" w:rsidTr="00401D09">
        <w:trPr>
          <w:trHeight w:val="28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音频接口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</w:t>
            </w:r>
          </w:p>
        </w:tc>
      </w:tr>
      <w:tr w:rsidR="00401D09" w:rsidRPr="00401D09" w:rsidTr="00401D09">
        <w:trPr>
          <w:trHeight w:val="28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mini PCI-E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</w:t>
            </w:r>
          </w:p>
        </w:tc>
      </w:tr>
      <w:tr w:rsidR="00401D09" w:rsidRPr="00401D09" w:rsidTr="00401D09">
        <w:trPr>
          <w:trHeight w:val="28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一键恢复功能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</w:t>
            </w:r>
          </w:p>
        </w:tc>
      </w:tr>
      <w:tr w:rsidR="00401D09" w:rsidRPr="00401D09" w:rsidTr="00401D09">
        <w:trPr>
          <w:trHeight w:val="28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硬盘不回收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</w:t>
            </w:r>
          </w:p>
        </w:tc>
      </w:tr>
    </w:tbl>
    <w:p w:rsidR="00401D09" w:rsidRPr="00401D09" w:rsidRDefault="00401D09" w:rsidP="00401D09">
      <w:pPr>
        <w:widowControl/>
        <w:spacing w:line="360" w:lineRule="auto"/>
        <w:ind w:right="150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401D09">
        <w:rPr>
          <w:rFonts w:ascii="Times New Roman" w:eastAsia="宋体" w:hAnsi="Times New Roman" w:cs="Times New Roman"/>
          <w:b/>
          <w:color w:val="000000"/>
          <w:szCs w:val="24"/>
        </w:rPr>
        <w:br w:type="page"/>
      </w:r>
      <w:r w:rsidRPr="00401D09">
        <w:rPr>
          <w:rFonts w:ascii="Times New Roman" w:eastAsia="宋体" w:hAnsi="Times New Roman" w:cs="宋体" w:hint="eastAsia"/>
          <w:b/>
          <w:color w:val="000000"/>
          <w:kern w:val="0"/>
          <w:sz w:val="24"/>
          <w:szCs w:val="24"/>
        </w:rPr>
        <w:lastRenderedPageBreak/>
        <w:t>三、打印机：</w:t>
      </w:r>
    </w:p>
    <w:tbl>
      <w:tblPr>
        <w:tblW w:w="9091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7"/>
        <w:gridCol w:w="1194"/>
        <w:gridCol w:w="1080"/>
        <w:gridCol w:w="1080"/>
        <w:gridCol w:w="1080"/>
        <w:gridCol w:w="1260"/>
        <w:gridCol w:w="1080"/>
        <w:gridCol w:w="1260"/>
      </w:tblGrid>
      <w:tr w:rsidR="00401D09" w:rsidRPr="00401D09" w:rsidTr="00401D09">
        <w:trPr>
          <w:trHeight w:val="158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15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包号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15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A1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15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15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A3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15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A4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15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A5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15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A6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15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A7</w:t>
            </w:r>
          </w:p>
        </w:tc>
      </w:tr>
      <w:tr w:rsidR="00401D09" w:rsidRPr="00401D09" w:rsidTr="00401D09">
        <w:trPr>
          <w:trHeight w:val="15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15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限价（元）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15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15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15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15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15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15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15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12000</w:t>
            </w:r>
          </w:p>
        </w:tc>
      </w:tr>
      <w:tr w:rsidR="00401D09" w:rsidRPr="00401D09" w:rsidTr="00401D09">
        <w:trPr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打印方式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黑白激光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黑白激光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黑白激光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黑白激光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彩色激光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彩色激光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黑白激光</w:t>
            </w:r>
          </w:p>
        </w:tc>
      </w:tr>
      <w:tr w:rsidR="00401D09" w:rsidRPr="00401D09" w:rsidTr="00401D09">
        <w:trPr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幅面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A4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A4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A3</w:t>
            </w:r>
          </w:p>
        </w:tc>
      </w:tr>
      <w:tr w:rsidR="00401D09" w:rsidRPr="00401D09" w:rsidTr="00401D09">
        <w:trPr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打印速度（</w:t>
            </w: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PPM</w:t>
            </w: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u w:val="single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>≥</w:t>
            </w: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u w:val="single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u w:val="single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>≥</w:t>
            </w: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u w:val="single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u w:val="single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  <w:u w:val="single"/>
              </w:rPr>
              <w:t>≥</w:t>
            </w: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u w:val="single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u w:val="single"/>
              </w:rPr>
            </w:pP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A4 </w:t>
            </w: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  <w:u w:val="single"/>
              </w:rPr>
              <w:t>≥</w:t>
            </w: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u w:val="single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>黑白≥</w:t>
            </w: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u w:val="single"/>
              </w:rPr>
              <w:t>14</w:t>
            </w:r>
          </w:p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u w:val="single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>彩色</w:t>
            </w: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  <w:u w:val="single"/>
              </w:rPr>
              <w:t>≥</w:t>
            </w: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u w:val="single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>黑白≥</w:t>
            </w: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u w:val="single"/>
              </w:rPr>
              <w:t>20</w:t>
            </w:r>
          </w:p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u w:val="single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>彩色</w:t>
            </w: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  <w:u w:val="single"/>
              </w:rPr>
              <w:t>≥</w:t>
            </w: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u w:val="single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u w:val="single"/>
              </w:rPr>
            </w:pP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A4 </w:t>
            </w: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  <w:u w:val="single"/>
              </w:rPr>
              <w:t>≥</w:t>
            </w: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u w:val="single"/>
              </w:rPr>
              <w:t>30</w:t>
            </w:r>
          </w:p>
        </w:tc>
      </w:tr>
      <w:tr w:rsidR="00401D09" w:rsidRPr="00401D09" w:rsidTr="00401D09">
        <w:trPr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首页打印时间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≤</w:t>
            </w: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8.5s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≤</w:t>
            </w: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8.5s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≤</w:t>
            </w: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8.5s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≤</w:t>
            </w: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8.5s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彩色≤</w:t>
            </w: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26s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彩色≤</w:t>
            </w: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≤</w:t>
            </w: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10s</w:t>
            </w:r>
          </w:p>
        </w:tc>
      </w:tr>
      <w:tr w:rsidR="00401D09" w:rsidRPr="00401D09" w:rsidTr="00401D09">
        <w:trPr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分辨率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600</w:t>
            </w: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600</w:t>
            </w: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600</w:t>
            </w: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600</w:t>
            </w: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600</w:t>
            </w: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600</w:t>
            </w: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600</w:t>
            </w: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600</w:t>
            </w:r>
          </w:p>
        </w:tc>
      </w:tr>
      <w:tr w:rsidR="00401D09" w:rsidRPr="00401D09" w:rsidTr="00401D09">
        <w:trPr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自动双面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401D09" w:rsidRPr="00401D09" w:rsidTr="00401D09">
        <w:trPr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网络打印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401D09" w:rsidRPr="00401D09" w:rsidTr="00401D09">
        <w:trPr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接口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USB2.0</w:t>
            </w: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USB2.0</w:t>
            </w: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USB2.0</w:t>
            </w: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USB2.0</w:t>
            </w: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USB2.0</w:t>
            </w: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USB2.0</w:t>
            </w: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USB2.0</w:t>
            </w: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及以上</w:t>
            </w:r>
          </w:p>
        </w:tc>
      </w:tr>
      <w:tr w:rsidR="00401D09" w:rsidRPr="00401D09" w:rsidTr="00401D09">
        <w:trPr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月打印负荷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≥</w:t>
            </w: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≥</w:t>
            </w: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≥</w:t>
            </w: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≥</w:t>
            </w: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65000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≥</w:t>
            </w: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≥</w:t>
            </w: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≥</w:t>
            </w: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65000</w:t>
            </w:r>
          </w:p>
        </w:tc>
      </w:tr>
      <w:tr w:rsidR="00401D09" w:rsidRPr="00401D09" w:rsidTr="00401D09">
        <w:trPr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耗材打印经济指标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--</w:t>
            </w:r>
          </w:p>
        </w:tc>
      </w:tr>
      <w:tr w:rsidR="00401D09" w:rsidRPr="00401D09" w:rsidTr="00401D09">
        <w:trPr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进纸盒容量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≥250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≥250</w:t>
            </w:r>
          </w:p>
        </w:tc>
      </w:tr>
      <w:tr w:rsidR="00401D09" w:rsidRPr="00401D09" w:rsidTr="00401D09">
        <w:trPr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支持介质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普通纸、相纸、信封、标签、明信片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普通纸、相纸、信封、标签、明信片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普通纸、相纸、信封、标签、明信片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普通纸、相纸、信封、标签、明信片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普通纸、相纸、信封、标签、明信片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普通纸、相纸、信封、标签、明信片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普通纸、相纸、信封、标签、明信片</w:t>
            </w:r>
          </w:p>
        </w:tc>
      </w:tr>
      <w:tr w:rsidR="00401D09" w:rsidRPr="00401D09" w:rsidTr="00401D09">
        <w:trPr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是否支持通用耗材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401D09" w:rsidRPr="00401D09" w:rsidTr="00401D09">
        <w:trPr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兼容系统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主流操作系统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主流操作系统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主流操作系统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主流操作系统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主流操作系统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主流操作系统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主流操作系统</w:t>
            </w:r>
          </w:p>
        </w:tc>
      </w:tr>
    </w:tbl>
    <w:p w:rsidR="00401D09" w:rsidRPr="00401D09" w:rsidRDefault="00401D09" w:rsidP="00401D09">
      <w:pPr>
        <w:widowControl/>
        <w:spacing w:line="360" w:lineRule="auto"/>
        <w:ind w:right="150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</w:p>
    <w:p w:rsidR="00401D09" w:rsidRDefault="00401D09" w:rsidP="00401D09">
      <w:pPr>
        <w:widowControl/>
        <w:spacing w:line="360" w:lineRule="auto"/>
        <w:ind w:right="150"/>
        <w:jc w:val="left"/>
        <w:rPr>
          <w:rFonts w:ascii="Times New Roman" w:eastAsia="宋体" w:hAnsi="Times New Roman" w:cs="Times New Roman" w:hint="eastAsia"/>
          <w:b/>
          <w:color w:val="000000"/>
          <w:szCs w:val="24"/>
        </w:rPr>
      </w:pPr>
      <w:r w:rsidRPr="00401D09">
        <w:rPr>
          <w:rFonts w:ascii="Times New Roman" w:eastAsia="宋体" w:hAnsi="Times New Roman" w:cs="Times New Roman"/>
          <w:b/>
          <w:color w:val="000000"/>
          <w:szCs w:val="24"/>
        </w:rPr>
        <w:br w:type="page"/>
      </w:r>
    </w:p>
    <w:p w:rsidR="00401D09" w:rsidRDefault="00401D09" w:rsidP="00401D09">
      <w:pPr>
        <w:widowControl/>
        <w:spacing w:line="360" w:lineRule="auto"/>
        <w:ind w:right="150"/>
        <w:jc w:val="left"/>
        <w:rPr>
          <w:rFonts w:ascii="Times New Roman" w:eastAsia="宋体" w:hAnsi="Times New Roman" w:cs="Times New Roman" w:hint="eastAsia"/>
          <w:b/>
          <w:color w:val="000000"/>
          <w:szCs w:val="24"/>
        </w:rPr>
      </w:pPr>
    </w:p>
    <w:p w:rsidR="00401D09" w:rsidRPr="00401D09" w:rsidRDefault="00401D09" w:rsidP="00401D09">
      <w:pPr>
        <w:widowControl/>
        <w:spacing w:line="360" w:lineRule="auto"/>
        <w:ind w:right="150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401D09">
        <w:rPr>
          <w:rFonts w:ascii="Times New Roman" w:eastAsia="宋体" w:hAnsi="Times New Roman" w:cs="宋体" w:hint="eastAsia"/>
          <w:b/>
          <w:color w:val="000000"/>
          <w:kern w:val="0"/>
          <w:sz w:val="24"/>
          <w:szCs w:val="24"/>
        </w:rPr>
        <w:t>四、投影仪</w:t>
      </w:r>
    </w:p>
    <w:tbl>
      <w:tblPr>
        <w:tblpPr w:leftFromText="180" w:rightFromText="180" w:topFromText="100" w:bottomFromText="100" w:vertAnchor="text" w:horzAnchor="page" w:tblpXSpec="center" w:tblpY="34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8"/>
        <w:gridCol w:w="1260"/>
        <w:gridCol w:w="1620"/>
        <w:gridCol w:w="1620"/>
        <w:gridCol w:w="1620"/>
        <w:gridCol w:w="1620"/>
      </w:tblGrid>
      <w:tr w:rsidR="00401D09" w:rsidRPr="00401D09" w:rsidTr="00401D09">
        <w:trPr>
          <w:trHeight w:val="15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15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包号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15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A1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15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15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A3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15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A4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15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A5</w:t>
            </w:r>
          </w:p>
        </w:tc>
      </w:tr>
      <w:tr w:rsidR="00401D09" w:rsidRPr="00401D09" w:rsidTr="00401D09">
        <w:trPr>
          <w:trHeight w:val="15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15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限价（元）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15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15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15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15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15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401D09" w:rsidRPr="00401D09" w:rsidTr="00401D0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投影技术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DLP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DLP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LCD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LCD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LCD</w:t>
            </w:r>
          </w:p>
        </w:tc>
      </w:tr>
      <w:tr w:rsidR="00401D09" w:rsidRPr="00401D09" w:rsidTr="00401D0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显示芯片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≥</w:t>
            </w: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0.63</w:t>
            </w: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英寸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</w:t>
            </w: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0.63</w:t>
            </w: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英寸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</w:t>
            </w: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0.63</w:t>
            </w: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英寸</w:t>
            </w:r>
          </w:p>
        </w:tc>
      </w:tr>
      <w:tr w:rsidR="00401D09" w:rsidRPr="00401D09" w:rsidTr="00401D0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亮度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u w:val="single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>≥</w:t>
            </w: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u w:val="single"/>
              </w:rPr>
              <w:t>4000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u w:val="single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>≥</w:t>
            </w: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u w:val="single"/>
              </w:rPr>
              <w:t>5000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u w:val="single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  <w:u w:val="single"/>
              </w:rPr>
              <w:t>≥</w:t>
            </w: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u w:val="single"/>
              </w:rPr>
              <w:t>3000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u w:val="single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>≥</w:t>
            </w: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u w:val="single"/>
              </w:rPr>
              <w:t>3000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u w:val="single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>≥</w:t>
            </w: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u w:val="single"/>
              </w:rPr>
              <w:t>5000</w:t>
            </w:r>
          </w:p>
        </w:tc>
      </w:tr>
      <w:tr w:rsidR="00401D09" w:rsidRPr="00401D09" w:rsidTr="00401D0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分辨率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1024</w:t>
            </w: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1024</w:t>
            </w: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1024×768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1024</w:t>
            </w: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1024</w:t>
            </w: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768</w:t>
            </w:r>
          </w:p>
        </w:tc>
      </w:tr>
      <w:tr w:rsidR="00401D09" w:rsidRPr="00401D09" w:rsidTr="00401D0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对比度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</w:t>
            </w: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5000:1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</w:t>
            </w: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5000:1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≥</w:t>
            </w: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2000:1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</w:t>
            </w: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2000:1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</w:t>
            </w: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2000:1</w:t>
            </w:r>
          </w:p>
        </w:tc>
      </w:tr>
      <w:tr w:rsidR="00401D09" w:rsidRPr="00401D09" w:rsidTr="00401D0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宽屏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支持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支持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支持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支持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支持</w:t>
            </w:r>
          </w:p>
        </w:tc>
      </w:tr>
      <w:tr w:rsidR="00401D09" w:rsidRPr="00401D09" w:rsidTr="00401D0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灯泡寿命</w:t>
            </w:r>
          </w:p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（正常）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≥</w:t>
            </w: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≥</w:t>
            </w: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≥</w:t>
            </w: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≥</w:t>
            </w: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≥</w:t>
            </w: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3000</w:t>
            </w:r>
          </w:p>
        </w:tc>
      </w:tr>
      <w:tr w:rsidR="00401D09" w:rsidRPr="00401D09" w:rsidTr="00401D0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镜头变焦比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≥</w:t>
            </w: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1.2:1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≥</w:t>
            </w: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1.2:1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≤</w:t>
            </w: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0.5:1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≥</w:t>
            </w: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1.2:1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≥</w:t>
            </w: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1.5:1</w:t>
            </w:r>
          </w:p>
        </w:tc>
      </w:tr>
      <w:tr w:rsidR="00401D09" w:rsidRPr="00401D09" w:rsidTr="00401D0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接口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含网口和</w:t>
            </w: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RS232</w:t>
            </w: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口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含网口和</w:t>
            </w: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RS232</w:t>
            </w: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口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含网口和</w:t>
            </w: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RS232</w:t>
            </w: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口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含网口和</w:t>
            </w: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RS232</w:t>
            </w: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口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含网口和</w:t>
            </w: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RS232</w:t>
            </w: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口</w:t>
            </w:r>
          </w:p>
        </w:tc>
      </w:tr>
      <w:tr w:rsidR="00401D09" w:rsidRPr="00401D09" w:rsidTr="00401D0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备件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原厂备用同型号灯泡1个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原厂备用同型号灯泡1个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原厂备用同型号灯泡1个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原厂备用同型号灯泡</w:t>
            </w: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原厂备用同型号灯泡1个</w:t>
            </w:r>
          </w:p>
        </w:tc>
      </w:tr>
      <w:tr w:rsidR="00401D09" w:rsidRPr="00401D09" w:rsidTr="00401D0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含普通吊架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含普通吊架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含普通吊架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含普通吊架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镜头可更换，含标准镜头和普通吊架</w:t>
            </w:r>
          </w:p>
        </w:tc>
      </w:tr>
    </w:tbl>
    <w:p w:rsidR="00401D09" w:rsidRPr="00401D09" w:rsidRDefault="00401D09" w:rsidP="00401D09">
      <w:pPr>
        <w:widowControl/>
        <w:spacing w:line="360" w:lineRule="auto"/>
        <w:ind w:right="150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401D09">
        <w:rPr>
          <w:rFonts w:ascii="Times New Roman" w:eastAsia="宋体" w:hAnsi="Times New Roman" w:cs="Times New Roman"/>
          <w:b/>
          <w:color w:val="000000"/>
          <w:szCs w:val="24"/>
        </w:rPr>
        <w:br w:type="page"/>
      </w:r>
      <w:r w:rsidRPr="00401D09">
        <w:rPr>
          <w:rFonts w:ascii="Times New Roman" w:eastAsia="宋体" w:hAnsi="Times New Roman" w:cs="宋体" w:hint="eastAsia"/>
          <w:b/>
          <w:color w:val="000000"/>
          <w:kern w:val="0"/>
          <w:sz w:val="24"/>
          <w:szCs w:val="24"/>
        </w:rPr>
        <w:lastRenderedPageBreak/>
        <w:t>五、复印纸</w:t>
      </w:r>
    </w:p>
    <w:tbl>
      <w:tblPr>
        <w:tblW w:w="9193" w:type="dxa"/>
        <w:jc w:val="center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4"/>
        <w:gridCol w:w="2520"/>
        <w:gridCol w:w="2629"/>
        <w:gridCol w:w="2520"/>
      </w:tblGrid>
      <w:tr w:rsidR="00401D09" w:rsidRPr="00401D09" w:rsidTr="00401D09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包号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A1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A3</w:t>
            </w:r>
          </w:p>
        </w:tc>
      </w:tr>
      <w:tr w:rsidR="00401D09" w:rsidRPr="00401D09" w:rsidTr="00401D09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纸张大小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A4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A3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B5/B4</w:t>
            </w:r>
          </w:p>
        </w:tc>
      </w:tr>
      <w:tr w:rsidR="00401D09" w:rsidRPr="00401D09" w:rsidTr="00401D09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纸张定量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70g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70g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70g</w:t>
            </w:r>
          </w:p>
        </w:tc>
      </w:tr>
      <w:tr w:rsidR="00401D09" w:rsidRPr="00401D09" w:rsidTr="00401D09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纸张用浆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混合浆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混合浆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混合浆</w:t>
            </w:r>
          </w:p>
        </w:tc>
      </w:tr>
      <w:tr w:rsidR="00401D09" w:rsidRPr="00401D09" w:rsidTr="00401D09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白</w:t>
            </w: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</w:t>
            </w: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75</w:t>
            </w: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。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</w:t>
            </w: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75</w:t>
            </w: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</w:t>
            </w: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75</w:t>
            </w: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。</w:t>
            </w:r>
          </w:p>
        </w:tc>
      </w:tr>
      <w:tr w:rsidR="00401D09" w:rsidRPr="00401D09" w:rsidTr="00401D09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其</w:t>
            </w: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D09" w:rsidRPr="00401D09" w:rsidRDefault="00401D09" w:rsidP="00401D09">
            <w:pPr>
              <w:widowControl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符合</w:t>
            </w: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GB/T 24988-</w:t>
            </w: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（最新）</w:t>
            </w:r>
          </w:p>
          <w:p w:rsidR="00401D09" w:rsidRPr="00401D09" w:rsidRDefault="00401D09" w:rsidP="00401D0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《复印纸》合格品要求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D09" w:rsidRPr="00401D09" w:rsidRDefault="00401D09" w:rsidP="00401D09">
            <w:pPr>
              <w:widowControl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符合</w:t>
            </w: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GB/T 24988-</w:t>
            </w: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（最新）</w:t>
            </w:r>
          </w:p>
          <w:p w:rsidR="00401D09" w:rsidRPr="00401D09" w:rsidRDefault="00401D09" w:rsidP="00401D0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《复印纸》合格品要求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D09" w:rsidRPr="00401D09" w:rsidRDefault="00401D09" w:rsidP="00401D09">
            <w:pPr>
              <w:widowControl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符合</w:t>
            </w: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GB/T 24988-</w:t>
            </w: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（最新）</w:t>
            </w:r>
          </w:p>
          <w:p w:rsidR="00401D09" w:rsidRPr="00401D09" w:rsidRDefault="00401D09" w:rsidP="00401D0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《复印纸》合格品要求</w:t>
            </w:r>
          </w:p>
        </w:tc>
      </w:tr>
      <w:tr w:rsidR="00401D09" w:rsidRPr="00401D09" w:rsidTr="00401D09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09" w:rsidRPr="00401D09" w:rsidRDefault="00401D09" w:rsidP="00401D09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服</w:t>
            </w: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 w:rsidRPr="00401D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务</w:t>
            </w:r>
          </w:p>
        </w:tc>
        <w:tc>
          <w:tcPr>
            <w:tcW w:w="7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D09" w:rsidRPr="00401D09" w:rsidRDefault="00401D09" w:rsidP="00401D09">
            <w:pPr>
              <w:widowControl/>
              <w:spacing w:line="432" w:lineRule="auto"/>
              <w:ind w:left="360" w:hanging="36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</w:t>
            </w:r>
            <w:r w:rsidRPr="00401D09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 xml:space="preserve">   </w:t>
            </w:r>
            <w:r w:rsidRPr="00401D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售后服务标准必须与该产品出厂市场标准服务一致,同时还应包括:5*8小时技术支持服务；2小时电话响应，第二个工作日现场服务；免费送货到山东省内采购人指定的地点；</w:t>
            </w:r>
          </w:p>
          <w:p w:rsidR="00401D09" w:rsidRPr="00401D09" w:rsidRDefault="00401D09" w:rsidP="00401D09">
            <w:pPr>
              <w:widowControl/>
              <w:spacing w:line="432" w:lineRule="auto"/>
              <w:ind w:left="360" w:hanging="360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401D09">
              <w:rPr>
                <w:rFonts w:ascii="Calibri" w:eastAsia="Calibri" w:hAnsi="Calibri" w:cs="Calibri"/>
                <w:color w:val="000000"/>
                <w:kern w:val="0"/>
                <w:sz w:val="18"/>
                <w:szCs w:val="18"/>
              </w:rPr>
              <w:t>2</w:t>
            </w:r>
            <w:r w:rsidRPr="00401D0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 w:rsidRPr="00401D09">
              <w:rPr>
                <w:rFonts w:ascii="Times New Roman" w:eastAsia="Calibri" w:hAnsi="Times New Roman" w:cs="Times New Roman"/>
                <w:color w:val="000000"/>
                <w:kern w:val="0"/>
                <w:sz w:val="14"/>
                <w:szCs w:val="14"/>
              </w:rPr>
              <w:t xml:space="preserve">   </w:t>
            </w:r>
            <w:r w:rsidRPr="00401D09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投标人应提供在山东省内各市分支机构、分销网点、售后服务机构等；</w:t>
            </w:r>
          </w:p>
        </w:tc>
      </w:tr>
    </w:tbl>
    <w:p w:rsidR="00401D09" w:rsidRPr="00401D09" w:rsidRDefault="00401D09" w:rsidP="00401D09">
      <w:pPr>
        <w:widowControl/>
        <w:spacing w:line="580" w:lineRule="exact"/>
        <w:ind w:right="150" w:firstLineChars="1700" w:firstLine="5440"/>
        <w:jc w:val="left"/>
        <w:rPr>
          <w:rFonts w:ascii="仿宋_GB2312" w:eastAsia="仿宋_GB2312" w:hAnsi="宋体" w:cs="宋体"/>
          <w:color w:val="000000"/>
          <w:kern w:val="0"/>
          <w:sz w:val="32"/>
          <w:szCs w:val="24"/>
        </w:rPr>
      </w:pPr>
    </w:p>
    <w:p w:rsidR="00401D09" w:rsidRPr="00401D09" w:rsidRDefault="00401D09" w:rsidP="00401D09">
      <w:pPr>
        <w:widowControl/>
        <w:spacing w:line="580" w:lineRule="exact"/>
        <w:ind w:right="150" w:firstLineChars="1700" w:firstLine="54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</w:pPr>
    </w:p>
    <w:p w:rsidR="00401D09" w:rsidRPr="00401D09" w:rsidRDefault="00401D09" w:rsidP="00401D09">
      <w:pPr>
        <w:widowControl/>
        <w:spacing w:line="580" w:lineRule="exact"/>
        <w:ind w:right="150" w:firstLineChars="1700" w:firstLine="54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</w:pPr>
    </w:p>
    <w:p w:rsidR="00401D09" w:rsidRPr="00401D09" w:rsidRDefault="00401D09" w:rsidP="00401D09">
      <w:pPr>
        <w:widowControl/>
        <w:spacing w:line="580" w:lineRule="exact"/>
        <w:ind w:right="150" w:firstLineChars="1700" w:firstLine="54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24"/>
        </w:rPr>
      </w:pPr>
    </w:p>
    <w:p w:rsidR="00401D09" w:rsidRPr="00401D09" w:rsidRDefault="00401D09" w:rsidP="00401D09">
      <w:pPr>
        <w:widowControl/>
        <w:spacing w:line="580" w:lineRule="exact"/>
        <w:ind w:right="150"/>
        <w:jc w:val="left"/>
        <w:rPr>
          <w:rFonts w:ascii="黑体" w:eastAsia="黑体" w:hAnsi="黑体" w:cs="宋体" w:hint="eastAsia"/>
          <w:noProof/>
          <w:color w:val="000000"/>
          <w:kern w:val="0"/>
          <w:sz w:val="28"/>
          <w:szCs w:val="28"/>
        </w:rPr>
      </w:pPr>
    </w:p>
    <w:p w:rsidR="00401D09" w:rsidRPr="00401D09" w:rsidRDefault="00401D09" w:rsidP="00401D09">
      <w:pPr>
        <w:widowControl/>
        <w:spacing w:line="580" w:lineRule="exact"/>
        <w:ind w:right="150"/>
        <w:jc w:val="left"/>
        <w:rPr>
          <w:rFonts w:ascii="黑体" w:eastAsia="黑体" w:hAnsi="黑体" w:cs="宋体" w:hint="eastAsia"/>
          <w:noProof/>
          <w:color w:val="000000"/>
          <w:kern w:val="0"/>
          <w:sz w:val="28"/>
          <w:szCs w:val="28"/>
        </w:rPr>
      </w:pPr>
    </w:p>
    <w:p w:rsidR="00401D09" w:rsidRPr="00401D09" w:rsidRDefault="00401D09" w:rsidP="00401D09">
      <w:pPr>
        <w:widowControl/>
        <w:spacing w:line="580" w:lineRule="exact"/>
        <w:ind w:right="150"/>
        <w:jc w:val="left"/>
        <w:rPr>
          <w:rFonts w:ascii="黑体" w:eastAsia="黑体" w:hAnsi="黑体" w:cs="宋体" w:hint="eastAsia"/>
          <w:noProof/>
          <w:color w:val="000000"/>
          <w:kern w:val="0"/>
          <w:sz w:val="28"/>
          <w:szCs w:val="28"/>
        </w:rPr>
      </w:pPr>
    </w:p>
    <w:p w:rsidR="00401D09" w:rsidRPr="00401D09" w:rsidRDefault="00401D09" w:rsidP="00401D09">
      <w:pPr>
        <w:widowControl/>
        <w:spacing w:line="580" w:lineRule="exact"/>
        <w:ind w:right="150"/>
        <w:jc w:val="left"/>
        <w:rPr>
          <w:rFonts w:ascii="黑体" w:eastAsia="黑体" w:hAnsi="黑体" w:cs="宋体" w:hint="eastAsia"/>
          <w:noProof/>
          <w:color w:val="000000"/>
          <w:kern w:val="0"/>
          <w:sz w:val="28"/>
          <w:szCs w:val="28"/>
        </w:rPr>
      </w:pPr>
    </w:p>
    <w:p w:rsidR="00401D09" w:rsidRPr="00401D09" w:rsidRDefault="00401D09" w:rsidP="00401D09">
      <w:pPr>
        <w:widowControl/>
        <w:spacing w:line="580" w:lineRule="exact"/>
        <w:ind w:right="150"/>
        <w:jc w:val="left"/>
        <w:rPr>
          <w:rFonts w:ascii="黑体" w:eastAsia="黑体" w:hAnsi="黑体" w:cs="宋体" w:hint="eastAsia"/>
          <w:noProof/>
          <w:color w:val="000000"/>
          <w:kern w:val="0"/>
          <w:sz w:val="28"/>
          <w:szCs w:val="28"/>
        </w:rPr>
      </w:pPr>
    </w:p>
    <w:p w:rsidR="00401D09" w:rsidRPr="00401D09" w:rsidRDefault="00401D09" w:rsidP="00401D09">
      <w:pPr>
        <w:widowControl/>
        <w:spacing w:line="580" w:lineRule="exact"/>
        <w:ind w:right="150"/>
        <w:jc w:val="left"/>
        <w:rPr>
          <w:rFonts w:ascii="黑体" w:eastAsia="黑体" w:hAnsi="黑体" w:cs="宋体" w:hint="eastAsia"/>
          <w:noProof/>
          <w:color w:val="000000"/>
          <w:kern w:val="0"/>
          <w:sz w:val="28"/>
          <w:szCs w:val="28"/>
        </w:rPr>
      </w:pPr>
    </w:p>
    <w:p w:rsidR="00401D09" w:rsidRPr="00401D09" w:rsidRDefault="00401D09" w:rsidP="00401D09">
      <w:pPr>
        <w:widowControl/>
        <w:spacing w:line="580" w:lineRule="exact"/>
        <w:ind w:right="150"/>
        <w:jc w:val="left"/>
        <w:rPr>
          <w:rFonts w:ascii="黑体" w:eastAsia="黑体" w:hAnsi="黑体" w:cs="宋体" w:hint="eastAsia"/>
          <w:noProof/>
          <w:color w:val="000000"/>
          <w:kern w:val="0"/>
          <w:sz w:val="28"/>
          <w:szCs w:val="28"/>
        </w:rPr>
      </w:pPr>
    </w:p>
    <w:p w:rsidR="00401D09" w:rsidRPr="00401D09" w:rsidRDefault="00401D09" w:rsidP="00401D09">
      <w:pPr>
        <w:widowControl/>
        <w:spacing w:line="580" w:lineRule="exact"/>
        <w:ind w:right="150"/>
        <w:jc w:val="left"/>
        <w:rPr>
          <w:rFonts w:ascii="黑体" w:eastAsia="黑体" w:hAnsi="黑体" w:cs="宋体" w:hint="eastAsia"/>
          <w:noProof/>
          <w:color w:val="000000"/>
          <w:kern w:val="0"/>
          <w:sz w:val="28"/>
          <w:szCs w:val="28"/>
        </w:rPr>
      </w:pPr>
    </w:p>
    <w:p w:rsidR="00401D09" w:rsidRPr="00401D09" w:rsidRDefault="00401D09" w:rsidP="00401D09">
      <w:pPr>
        <w:widowControl/>
        <w:spacing w:line="580" w:lineRule="exact"/>
        <w:ind w:right="150"/>
        <w:jc w:val="left"/>
        <w:rPr>
          <w:rFonts w:ascii="仿宋_GB2312" w:eastAsia="仿宋_GB2312" w:hAnsi="宋体" w:cs="宋体" w:hint="eastAsia"/>
          <w:noProof/>
          <w:color w:val="000000"/>
          <w:kern w:val="0"/>
          <w:sz w:val="28"/>
          <w:szCs w:val="28"/>
        </w:rPr>
      </w:pPr>
      <w:r w:rsidRPr="00401D09">
        <w:rPr>
          <w:rFonts w:ascii="黑体" w:eastAsia="黑体" w:hAnsi="黑体" w:cs="宋体" w:hint="eastAsia"/>
          <w:noProof/>
          <w:color w:val="000000"/>
          <w:kern w:val="0"/>
          <w:sz w:val="28"/>
          <w:szCs w:val="28"/>
        </w:rPr>
        <w:t>信息公开选项</w:t>
      </w:r>
      <w:r w:rsidRPr="00401D09">
        <w:rPr>
          <w:rFonts w:ascii="仿宋_GB2312" w:eastAsia="仿宋_GB2312" w:hAnsi="宋体" w:cs="宋体" w:hint="eastAsia"/>
          <w:noProof/>
          <w:color w:val="000000"/>
          <w:kern w:val="0"/>
          <w:sz w:val="28"/>
          <w:szCs w:val="28"/>
        </w:rPr>
        <w:t>:</w:t>
      </w:r>
      <w:r w:rsidRPr="00401D09">
        <w:rPr>
          <w:rFonts w:ascii="方正小标宋简体" w:eastAsia="方正小标宋简体" w:hAnsi="宋体" w:cs="宋体" w:hint="eastAsia"/>
          <w:noProof/>
          <w:color w:val="FFFFFF"/>
          <w:kern w:val="0"/>
          <w:sz w:val="28"/>
          <w:szCs w:val="28"/>
        </w:rPr>
        <w:t xml:space="preserve"> </w:t>
      </w:r>
      <w:r w:rsidRPr="00401D09">
        <w:rPr>
          <w:rFonts w:ascii="方正小标宋简体" w:eastAsia="方正小标宋简体" w:hAnsi="宋体" w:cs="宋体" w:hint="eastAsia"/>
          <w:color w:val="000000"/>
          <w:kern w:val="0"/>
          <w:sz w:val="28"/>
          <w:szCs w:val="28"/>
        </w:rPr>
        <w:t>主动公开</w:t>
      </w:r>
    </w:p>
    <w:p w:rsidR="00401D09" w:rsidRPr="00401D09" w:rsidRDefault="00401D09" w:rsidP="00401D09">
      <w:pPr>
        <w:widowControl/>
        <w:spacing w:line="580" w:lineRule="exact"/>
        <w:ind w:right="150" w:firstLineChars="98" w:firstLine="235"/>
        <w:jc w:val="left"/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</w:pPr>
      <w:r w:rsidRPr="00401D0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pict>
          <v:line id="_x0000_s2052" style="position:absolute;left:0;text-align:left;z-index:251658240" from="0,2.05pt" to="451.5pt,2.05pt" strokeweight="1pt"/>
        </w:pict>
      </w:r>
      <w:r w:rsidRPr="00401D0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pict>
          <v:line id="_x0000_s2051" style="position:absolute;left:0;text-align:left;z-index:251658240" from="0,31pt" to="451.5pt,31pt" strokeweight="1pt"/>
        </w:pict>
      </w:r>
      <w:r w:rsidRPr="00401D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山东省财政厅办公室                  2014年12月31日印发 </w:t>
      </w:r>
    </w:p>
    <w:p w:rsidR="00FB6CBD" w:rsidRPr="00401D09" w:rsidRDefault="00FB6CBD"/>
    <w:sectPr w:rsidR="00FB6CBD" w:rsidRPr="00401D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CBD" w:rsidRDefault="00FB6CBD" w:rsidP="00401D09">
      <w:r>
        <w:separator/>
      </w:r>
    </w:p>
  </w:endnote>
  <w:endnote w:type="continuationSeparator" w:id="1">
    <w:p w:rsidR="00FB6CBD" w:rsidRDefault="00FB6CBD" w:rsidP="00401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CBD" w:rsidRDefault="00FB6CBD" w:rsidP="00401D09">
      <w:r>
        <w:separator/>
      </w:r>
    </w:p>
  </w:footnote>
  <w:footnote w:type="continuationSeparator" w:id="1">
    <w:p w:rsidR="00FB6CBD" w:rsidRDefault="00FB6CBD" w:rsidP="00401D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1D09"/>
    <w:rsid w:val="00401D09"/>
    <w:rsid w:val="00FB6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01D09"/>
    <w:pPr>
      <w:widowControl/>
      <w:spacing w:before="100" w:beforeAutospacing="1" w:after="100" w:afterAutospacing="1"/>
      <w:jc w:val="left"/>
      <w:outlineLvl w:val="0"/>
    </w:pPr>
    <w:rPr>
      <w:rFonts w:ascii="ˎ̥" w:eastAsia="宋体" w:hAnsi="ˎ̥" w:cs="宋体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1D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1D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1D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1D0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01D09"/>
    <w:rPr>
      <w:rFonts w:ascii="ˎ̥" w:eastAsia="宋体" w:hAnsi="ˎ̥" w:cs="宋体"/>
      <w:b/>
      <w:bCs/>
      <w:kern w:val="36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01D09"/>
    <w:rPr>
      <w:strike w:val="0"/>
      <w:dstrike w:val="0"/>
      <w:color w:val="000000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401D09"/>
    <w:rPr>
      <w:strike w:val="0"/>
      <w:dstrike w:val="0"/>
      <w:color w:val="000000"/>
      <w:u w:val="none"/>
      <w:effect w:val="none"/>
    </w:rPr>
  </w:style>
  <w:style w:type="paragraph" w:customStyle="1" w:styleId="lanmu">
    <w:name w:val="lanmu"/>
    <w:basedOn w:val="a"/>
    <w:rsid w:val="00401D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15195"/>
      <w:kern w:val="0"/>
      <w:szCs w:val="21"/>
    </w:rPr>
  </w:style>
  <w:style w:type="paragraph" w:customStyle="1" w:styleId="button">
    <w:name w:val="button"/>
    <w:basedOn w:val="a"/>
    <w:rsid w:val="00401D09"/>
    <w:pPr>
      <w:widowControl/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titlebgcolor">
    <w:name w:val="title_bgcolor"/>
    <w:basedOn w:val="a"/>
    <w:rsid w:val="00401D09"/>
    <w:pPr>
      <w:widowControl/>
      <w:shd w:val="clear" w:color="auto" w:fill="E1E1E7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bgcolor1">
    <w:name w:val="title_bgcolor1"/>
    <w:basedOn w:val="a"/>
    <w:rsid w:val="00401D09"/>
    <w:pPr>
      <w:widowControl/>
      <w:shd w:val="clear" w:color="auto" w:fill="E1E1E7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abgcolorodd">
    <w:name w:val="data_bgcolor_odd"/>
    <w:basedOn w:val="a"/>
    <w:rsid w:val="00401D09"/>
    <w:pPr>
      <w:widowControl/>
      <w:shd w:val="clear" w:color="auto" w:fill="F1F1F7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abgcoloreven">
    <w:name w:val="data_bgcolor_even"/>
    <w:basedOn w:val="a"/>
    <w:rsid w:val="00401D0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menu">
    <w:name w:val="body_menu"/>
    <w:basedOn w:val="a"/>
    <w:rsid w:val="00401D09"/>
    <w:pPr>
      <w:widowControl/>
      <w:pBdr>
        <w:left w:val="single" w:sz="6" w:space="0" w:color="FFFFFF"/>
      </w:pBdr>
      <w:shd w:val="clear" w:color="auto" w:fill="C7E1F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">
    <w:name w:val="top"/>
    <w:basedOn w:val="a"/>
    <w:rsid w:val="00401D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6"/>
      <w:szCs w:val="6"/>
    </w:rPr>
  </w:style>
  <w:style w:type="paragraph" w:customStyle="1" w:styleId="main1">
    <w:name w:val="main1"/>
    <w:basedOn w:val="a"/>
    <w:rsid w:val="00401D09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main2">
    <w:name w:val="main2"/>
    <w:basedOn w:val="a"/>
    <w:rsid w:val="00401D09"/>
    <w:pPr>
      <w:widowControl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main3">
    <w:name w:val="main3"/>
    <w:basedOn w:val="a"/>
    <w:rsid w:val="00401D09"/>
    <w:pPr>
      <w:widowControl/>
      <w:spacing w:before="100" w:beforeAutospacing="1" w:after="100" w:afterAutospacing="1" w:line="260" w:lineRule="atLeast"/>
      <w:jc w:val="left"/>
    </w:pPr>
    <w:rPr>
      <w:rFonts w:ascii="宋体" w:eastAsia="宋体" w:hAnsi="宋体" w:cs="宋体"/>
      <w:color w:val="003366"/>
      <w:kern w:val="0"/>
      <w:sz w:val="20"/>
      <w:szCs w:val="20"/>
    </w:rPr>
  </w:style>
  <w:style w:type="paragraph" w:customStyle="1" w:styleId="main4">
    <w:name w:val="main4"/>
    <w:basedOn w:val="a"/>
    <w:rsid w:val="00401D09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color w:val="333399"/>
      <w:kern w:val="0"/>
      <w:sz w:val="20"/>
      <w:szCs w:val="20"/>
    </w:rPr>
  </w:style>
  <w:style w:type="paragraph" w:customStyle="1" w:styleId="main5">
    <w:name w:val="main5"/>
    <w:basedOn w:val="a"/>
    <w:rsid w:val="00401D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menubackground">
    <w:name w:val="menu_background"/>
    <w:basedOn w:val="a"/>
    <w:rsid w:val="00401D09"/>
    <w:pPr>
      <w:widowControl/>
      <w:pBdr>
        <w:top w:val="single" w:sz="6" w:space="0" w:color="B7B59D"/>
        <w:left w:val="single" w:sz="6" w:space="0" w:color="B7B59D"/>
        <w:bottom w:val="single" w:sz="6" w:space="0" w:color="B7B59D"/>
        <w:right w:val="single" w:sz="6" w:space="0" w:color="B7B59D"/>
      </w:pBdr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textbox">
    <w:name w:val="textbox"/>
    <w:basedOn w:val="a"/>
    <w:rsid w:val="00401D09"/>
    <w:pPr>
      <w:widowControl/>
      <w:pBdr>
        <w:top w:val="single" w:sz="6" w:space="0" w:color="F1F1F7"/>
        <w:left w:val="single" w:sz="6" w:space="0" w:color="F1F1F7"/>
        <w:bottom w:val="single" w:sz="6" w:space="0" w:color="000000"/>
        <w:right w:val="single" w:sz="6" w:space="0" w:color="F1F1F7"/>
      </w:pBdr>
      <w:shd w:val="clear" w:color="auto" w:fill="F1F1F7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hei">
    <w:name w:val="hei"/>
    <w:basedOn w:val="a"/>
    <w:rsid w:val="00401D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spacing w:val="24"/>
      <w:kern w:val="0"/>
      <w:sz w:val="18"/>
      <w:szCs w:val="18"/>
    </w:rPr>
  </w:style>
  <w:style w:type="paragraph" w:customStyle="1" w:styleId="a7">
    <w:name w:val="a"/>
    <w:basedOn w:val="a"/>
    <w:rsid w:val="00401D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738</Words>
  <Characters>4211</Characters>
  <Application>Microsoft Office Word</Application>
  <DocSecurity>0</DocSecurity>
  <Lines>35</Lines>
  <Paragraphs>9</Paragraphs>
  <ScaleCrop>false</ScaleCrop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cgzx</dc:creator>
  <cp:keywords/>
  <dc:description/>
  <cp:lastModifiedBy>cgzx</cp:lastModifiedBy>
  <cp:revision>3</cp:revision>
  <dcterms:created xsi:type="dcterms:W3CDTF">2015-01-04T00:16:00Z</dcterms:created>
  <dcterms:modified xsi:type="dcterms:W3CDTF">2015-01-04T00:18:00Z</dcterms:modified>
</cp:coreProperties>
</file>